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D7155" w:rsidRDefault="00E508B5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РЕГЛАМЕНТ МЕЖДУНАРОДНОГО ХАКАТОНА ПО ИСКУССТВЕННОМУ ИНТЕЛЛЕКТУ В КИБЕРБЕЗОПАСНОСТИ</w:t>
      </w:r>
    </w:p>
    <w:p w:rsidR="00DD7155" w:rsidRDefault="00DD7155"/>
    <w:p w:rsidR="00DD7155" w:rsidRDefault="00E508B5">
      <w:pPr>
        <w:rPr>
          <w:b/>
          <w:bCs/>
        </w:rPr>
      </w:pPr>
      <w:r>
        <w:rPr>
          <w:b/>
          <w:bCs/>
        </w:rPr>
        <w:t>1. Цель хакатона</w:t>
      </w:r>
    </w:p>
    <w:p w:rsidR="00DD7155" w:rsidRDefault="00DD7155"/>
    <w:p w:rsidR="00DD7155" w:rsidRDefault="00E508B5">
      <w:r>
        <w:t>Настоящий регламент определяет порядок проведения международного хакатона по искусственному интеллекту (ИИ) в области кибербезопасности в рамках церемонии ШОС 2026.</w:t>
      </w:r>
    </w:p>
    <w:p w:rsidR="00DD7155" w:rsidRDefault="00DD7155"/>
    <w:p w:rsidR="00DD7155" w:rsidRDefault="00E508B5">
      <w:r>
        <w:t>- Повышение квалификации участников в разработке ИИ-решений для обнаружения и предотвращен</w:t>
      </w:r>
      <w:r>
        <w:t>ия киберугроз;</w:t>
      </w:r>
    </w:p>
    <w:p w:rsidR="00DD7155" w:rsidRDefault="00E508B5">
      <w:r>
        <w:t>- Популяризация технологий ИИ в кибербезопасности среди стран ШОС;</w:t>
      </w:r>
    </w:p>
    <w:p w:rsidR="00DD7155" w:rsidRDefault="00E508B5">
      <w:r>
        <w:t>- Создание конкурентной среды для командной разработки инновационных прототипов;</w:t>
      </w:r>
    </w:p>
    <w:p w:rsidR="00DD7155" w:rsidRDefault="00E508B5">
      <w:r>
        <w:t>- Подготовка профессиональных разработчиков и экспертов в соответствии с международными станд</w:t>
      </w:r>
      <w:r>
        <w:t>артами кибербезопасности.</w:t>
      </w:r>
    </w:p>
    <w:p w:rsidR="00DD7155" w:rsidRDefault="00DD7155"/>
    <w:p w:rsidR="00DD7155" w:rsidRDefault="00E508B5">
      <w:pPr>
        <w:rPr>
          <w:b/>
          <w:bCs/>
        </w:rPr>
      </w:pPr>
      <w:r>
        <w:rPr>
          <w:b/>
          <w:bCs/>
        </w:rPr>
        <w:t>2. Участники</w:t>
      </w:r>
    </w:p>
    <w:p w:rsidR="00DD7155" w:rsidRDefault="00DD7155"/>
    <w:p w:rsidR="00DD7155" w:rsidRDefault="00E508B5">
      <w:r>
        <w:t xml:space="preserve">Команды состоят из 4 человек. Участники должны быть представителями стран ШОС </w:t>
      </w:r>
      <w:r>
        <w:t>студентами/специалистами в области ИИ и кибербезопасности.</w:t>
      </w:r>
    </w:p>
    <w:p w:rsidR="00DD7155" w:rsidRDefault="00DD7155"/>
    <w:p w:rsidR="00DD7155" w:rsidRDefault="00E508B5">
      <w:r>
        <w:t>- Возраст: от 17 до 25 лет;</w:t>
      </w:r>
    </w:p>
    <w:p w:rsidR="00DD7155" w:rsidRDefault="00E508B5">
      <w:r>
        <w:t>-</w:t>
      </w:r>
      <w:r>
        <w:t xml:space="preserve"> Квалификация</w:t>
      </w:r>
      <w:r w:rsidR="0087167E">
        <w:rPr>
          <w:lang w:val="ru-RU"/>
        </w:rPr>
        <w:t>:</w:t>
      </w:r>
      <w:bookmarkStart w:id="0" w:name="_GoBack"/>
      <w:bookmarkEnd w:id="0"/>
      <w:r>
        <w:t xml:space="preserve"> Python, PyTorch,  или аналогичными инструментами; знание основ кибербезопасности является преимуществом;</w:t>
      </w:r>
    </w:p>
    <w:p w:rsidR="00DD7155" w:rsidRDefault="00E508B5">
      <w:r>
        <w:t>- Формирование команд: Команды формируются самостоятельно или организаторами; допускается межнациональное сотрудничество.</w:t>
      </w:r>
    </w:p>
    <w:p w:rsidR="00DD7155" w:rsidRDefault="00DD7155"/>
    <w:p w:rsidR="00DD7155" w:rsidRDefault="00E508B5">
      <w:pPr>
        <w:rPr>
          <w:b/>
          <w:bCs/>
        </w:rPr>
      </w:pPr>
      <w:r>
        <w:rPr>
          <w:b/>
          <w:bCs/>
        </w:rPr>
        <w:t>3. Требования к проектам</w:t>
      </w:r>
    </w:p>
    <w:p w:rsidR="00DD7155" w:rsidRDefault="00DD7155"/>
    <w:p w:rsidR="00DD7155" w:rsidRDefault="00E508B5">
      <w:r>
        <w:t>В соответствии с международными стандартами (основанными на рекомендациях ISO/IEC 27001 и NIST для ИИ в кибербезопасности):</w:t>
      </w:r>
    </w:p>
    <w:p w:rsidR="00DD7155" w:rsidRDefault="00DD7155"/>
    <w:p w:rsidR="00DD7155" w:rsidRDefault="00E508B5">
      <w:pPr>
        <w:rPr>
          <w:b/>
          <w:bCs/>
        </w:rPr>
      </w:pPr>
      <w:r>
        <w:rPr>
          <w:b/>
          <w:bCs/>
        </w:rPr>
        <w:t>3.1. Технические требования</w:t>
      </w:r>
    </w:p>
    <w:p w:rsidR="00DD7155" w:rsidRDefault="00DD7155"/>
    <w:p w:rsidR="00DD7155" w:rsidRDefault="00DD7155"/>
    <w:p w:rsidR="00DD7155" w:rsidRDefault="00DD7155"/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DD715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Параметр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Описание</w:t>
            </w:r>
          </w:p>
        </w:tc>
      </w:tr>
      <w:tr w:rsidR="00DD715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Тема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r>
              <w:t>Разработка ИИ-платформы (например, CyberShield Network) для анализа, предсказания и предотвращения киберугроз (ransomware, фишинг, deepfakes)</w:t>
            </w:r>
          </w:p>
        </w:tc>
      </w:tr>
      <w:tr w:rsidR="00DD715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Инструменты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r>
              <w:t xml:space="preserve"> Использование открытых библиотек (Hugging Face, TensorFlow, PyTorch); предобученные модели (autoenco</w:t>
            </w:r>
            <w:r>
              <w:t>ders для детекции аномалий, BERT для анализа текста)</w:t>
            </w:r>
          </w:p>
        </w:tc>
      </w:tr>
      <w:tr w:rsidR="00DD715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Прототип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r>
              <w:t>Минимально жизнеспособный продукт (MVP), веб/мобильный интерфейс (Streamlit), интеграция с API (UZCERT, Kaggle датасеты)</w:t>
            </w:r>
          </w:p>
        </w:tc>
      </w:tr>
      <w:tr w:rsidR="00DD715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Языки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r>
              <w:t>Мультиязычный интерфейс (узбекский, русский, английский)</w:t>
            </w:r>
          </w:p>
        </w:tc>
      </w:tr>
      <w:tr w:rsidR="00DD715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Данные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r>
              <w:t>Только открытые источники (Kaggle, World Bank, UZCERT отчеты)</w:t>
            </w:r>
          </w:p>
        </w:tc>
      </w:tr>
    </w:tbl>
    <w:p w:rsidR="00DD7155" w:rsidRDefault="00DD7155"/>
    <w:p w:rsidR="00DD7155" w:rsidRDefault="00E508B5">
      <w:pPr>
        <w:rPr>
          <w:b/>
          <w:bCs/>
        </w:rPr>
      </w:pPr>
      <w:r>
        <w:rPr>
          <w:b/>
          <w:bCs/>
        </w:rPr>
        <w:t>3.2. Запрещенные модификации</w:t>
      </w:r>
    </w:p>
    <w:p w:rsidR="00DD7155" w:rsidRDefault="00DD7155"/>
    <w:p w:rsidR="00DD7155" w:rsidRDefault="00E508B5">
      <w:r>
        <w:t>- Использование вредоносного кода или симуляций реальных кибератак вне тестового окружения;</w:t>
      </w:r>
    </w:p>
    <w:p w:rsidR="00DD7155" w:rsidRDefault="00E508B5">
      <w:r>
        <w:t>- Цен</w:t>
      </w:r>
      <w:r>
        <w:t>трализованный обмен конфиденциальными данными стран ШОС;</w:t>
      </w:r>
    </w:p>
    <w:p w:rsidR="00DD7155" w:rsidRDefault="00E508B5">
      <w:r>
        <w:t>- Установка несанкционированных библиотек или внешних инструментов;</w:t>
      </w:r>
    </w:p>
    <w:p w:rsidR="00DD7155" w:rsidRDefault="00E508B5">
      <w:r>
        <w:t>- Нарушение этических норм ИИ (дискриминация, генерация дипфейков для обмана).</w:t>
      </w:r>
    </w:p>
    <w:p w:rsidR="00DD7155" w:rsidRDefault="00DD7155"/>
    <w:p w:rsidR="00DD7155" w:rsidRDefault="00E508B5">
      <w:pPr>
        <w:rPr>
          <w:b/>
          <w:bCs/>
        </w:rPr>
      </w:pPr>
      <w:r>
        <w:rPr>
          <w:b/>
          <w:bCs/>
        </w:rPr>
        <w:t>4. Формат проведения</w:t>
      </w:r>
    </w:p>
    <w:p w:rsidR="00DD7155" w:rsidRDefault="00DD7155"/>
    <w:p w:rsidR="00DD7155" w:rsidRDefault="00E508B5">
      <w:r>
        <w:t>- Длительность: 2 дня (очный формат);</w:t>
      </w:r>
    </w:p>
    <w:p w:rsidR="00DD7155" w:rsidRDefault="00E508B5">
      <w:r>
        <w:t>- День 1: Сбор данных, настройка моделей, прототипирование;</w:t>
      </w:r>
    </w:p>
    <w:p w:rsidR="00DD7155" w:rsidRDefault="00E508B5">
      <w:r>
        <w:t>- День 2: Интеграция, тестирование, питчи перед делегатами ШОС;</w:t>
      </w:r>
    </w:p>
    <w:p w:rsidR="00DD7155" w:rsidRDefault="00E508B5">
      <w:r>
        <w:t>- Ресурсы: Интернет, API-доступ, датасеты (Kaggle, World Bank);</w:t>
      </w:r>
    </w:p>
    <w:p w:rsidR="00DD7155" w:rsidRDefault="00E508B5">
      <w:r>
        <w:t>- Количество команд: 10;</w:t>
      </w:r>
    </w:p>
    <w:p w:rsidR="00DD7155" w:rsidRDefault="00E508B5">
      <w:r>
        <w:t>- Презентация: Каждая команда представляет прототип (5-7 минут) на сцене церемонии ШОС 2026.</w:t>
      </w:r>
    </w:p>
    <w:p w:rsidR="00DD7155" w:rsidRDefault="00DD7155"/>
    <w:p w:rsidR="00DD7155" w:rsidRDefault="00E508B5">
      <w:pPr>
        <w:rPr>
          <w:b/>
          <w:bCs/>
        </w:rPr>
      </w:pPr>
      <w:r>
        <w:rPr>
          <w:b/>
          <w:bCs/>
        </w:rPr>
        <w:t>5. Правила хакатона</w:t>
      </w:r>
    </w:p>
    <w:p w:rsidR="00DD7155" w:rsidRDefault="00DD7155"/>
    <w:p w:rsidR="00DD7155" w:rsidRDefault="00E508B5">
      <w:pPr>
        <w:rPr>
          <w:b/>
          <w:bCs/>
        </w:rPr>
      </w:pPr>
      <w:r>
        <w:rPr>
          <w:b/>
          <w:bCs/>
        </w:rPr>
        <w:t>5.1. Время и этапы</w:t>
      </w:r>
    </w:p>
    <w:p w:rsidR="00DD7155" w:rsidRDefault="00DD7155"/>
    <w:p w:rsidR="00DD7155" w:rsidRDefault="00E508B5">
      <w:r>
        <w:t>- Хакатон состоит из 2 дней по 8</w:t>
      </w:r>
      <w:r>
        <w:t xml:space="preserve"> часов ежедневно;</w:t>
      </w:r>
    </w:p>
    <w:p w:rsidR="00DD7155" w:rsidRDefault="00E508B5">
      <w:r>
        <w:t>- Перерывы: 1 час на обед и кофе-брейки.</w:t>
      </w:r>
    </w:p>
    <w:p w:rsidR="00DD7155" w:rsidRDefault="00DD7155"/>
    <w:p w:rsidR="00DD7155" w:rsidRDefault="00E508B5">
      <w:pPr>
        <w:rPr>
          <w:b/>
          <w:bCs/>
        </w:rPr>
      </w:pPr>
      <w:r>
        <w:rPr>
          <w:b/>
          <w:bCs/>
        </w:rPr>
        <w:t>5.2. Разработка проекта</w:t>
      </w:r>
    </w:p>
    <w:p w:rsidR="00DD7155" w:rsidRDefault="00DD7155"/>
    <w:p w:rsidR="00DD7155" w:rsidRDefault="00E508B5">
      <w:r>
        <w:t>- Проект фиксируется как MVP с демонстрацией (например, дашборд для анализа угроз);</w:t>
      </w:r>
    </w:p>
    <w:p w:rsidR="00DD7155" w:rsidRDefault="00E508B5">
      <w:r>
        <w:t>- Оценивается (точность модели) и (питч) вручную.</w:t>
      </w:r>
    </w:p>
    <w:p w:rsidR="00DD7155" w:rsidRDefault="00DD7155"/>
    <w:p w:rsidR="00DD7155" w:rsidRDefault="00E508B5">
      <w:pPr>
        <w:rPr>
          <w:b/>
          <w:bCs/>
        </w:rPr>
      </w:pPr>
      <w:r>
        <w:rPr>
          <w:b/>
          <w:bCs/>
        </w:rPr>
        <w:lastRenderedPageBreak/>
        <w:t>5.3. Разрешенные действия</w:t>
      </w:r>
    </w:p>
    <w:p w:rsidR="00DD7155" w:rsidRDefault="00DD7155"/>
    <w:p w:rsidR="00DD7155" w:rsidRDefault="00E508B5">
      <w:r>
        <w:t>- Свободн</w:t>
      </w:r>
      <w:r>
        <w:t>ое использование открытых датасетов и предобученных моделей;</w:t>
      </w:r>
    </w:p>
    <w:p w:rsidR="00DD7155" w:rsidRDefault="00E508B5">
      <w:r>
        <w:t>- Командное сотрудничество через Git или аналогичные инструменты;</w:t>
      </w:r>
    </w:p>
    <w:p w:rsidR="00DD7155" w:rsidRDefault="00E508B5">
      <w:r>
        <w:t>- Легкие интеграции с блокчейном для приватности данных.</w:t>
      </w:r>
    </w:p>
    <w:p w:rsidR="00DD7155" w:rsidRDefault="00DD7155"/>
    <w:p w:rsidR="00DD7155" w:rsidRDefault="00E508B5">
      <w:pPr>
        <w:rPr>
          <w:b/>
          <w:bCs/>
        </w:rPr>
      </w:pPr>
      <w:r>
        <w:rPr>
          <w:b/>
          <w:bCs/>
        </w:rPr>
        <w:t>5.4. Запрещенные действия</w:t>
      </w:r>
    </w:p>
    <w:p w:rsidR="00DD7155" w:rsidRDefault="00DD7155"/>
    <w:p w:rsidR="00DD7155" w:rsidRDefault="00E508B5">
      <w:r>
        <w:t>- Умышленное нарушение сроков или копирование чужих идей;</w:t>
      </w:r>
    </w:p>
    <w:p w:rsidR="00DD7155" w:rsidRDefault="00E508B5">
      <w:r>
        <w:t>- Превышение предоставленных ресурсов (облако-кредиты);</w:t>
      </w:r>
    </w:p>
    <w:p w:rsidR="00DD7155" w:rsidRDefault="00E508B5">
      <w:r>
        <w:t>- Изменение прототипа после дедлайна;</w:t>
      </w:r>
    </w:p>
    <w:p w:rsidR="00DD7155" w:rsidRDefault="00E508B5">
      <w:r>
        <w:t>- Самостоятельно вмешиваться в работу других команд (только с разрешения жюри).</w:t>
      </w:r>
    </w:p>
    <w:p w:rsidR="00DD7155" w:rsidRDefault="00DD7155"/>
    <w:p w:rsidR="00DD7155" w:rsidRDefault="00E508B5">
      <w:pPr>
        <w:rPr>
          <w:b/>
          <w:bCs/>
        </w:rPr>
      </w:pPr>
      <w:r>
        <w:rPr>
          <w:b/>
          <w:bCs/>
        </w:rPr>
        <w:t>6. Судейская коллегия</w:t>
      </w:r>
    </w:p>
    <w:p w:rsidR="00DD7155" w:rsidRDefault="00DD7155"/>
    <w:p w:rsidR="00DD7155" w:rsidRDefault="00E508B5">
      <w:r>
        <w:t>Соревнование обслуживают:</w:t>
      </w:r>
    </w:p>
    <w:p w:rsidR="00DD7155" w:rsidRDefault="00E508B5">
      <w:r>
        <w:t>- Главный судья: Координирует процесс;</w:t>
      </w:r>
    </w:p>
    <w:p w:rsidR="00DD7155" w:rsidRDefault="00E508B5">
      <w:r>
        <w:t>- Технические судьи: Проверяют код и модели;</w:t>
      </w:r>
    </w:p>
    <w:p w:rsidR="00DD7155" w:rsidRDefault="00E508B5">
      <w:r>
        <w:t>- Эксперты по ИИ и кибербезопасности: Оценивают инновации;</w:t>
      </w:r>
    </w:p>
    <w:p w:rsidR="00DD7155" w:rsidRDefault="00E508B5">
      <w:r>
        <w:t>- Секретарь: Ведет протокол и подсчет баллов.</w:t>
      </w:r>
    </w:p>
    <w:p w:rsidR="00DD7155" w:rsidRDefault="00E508B5">
      <w:r>
        <w:t>- Волонтеры : организационная поддержка (</w:t>
      </w:r>
      <w:r>
        <w:t>5-10 человек)</w:t>
      </w:r>
    </w:p>
    <w:p w:rsidR="00DD7155" w:rsidRDefault="00DD7155"/>
    <w:p w:rsidR="00DD7155" w:rsidRDefault="00E508B5">
      <w:r>
        <w:t>Регламент оценки проектов</w:t>
      </w:r>
    </w:p>
    <w:p w:rsidR="00DD7155" w:rsidRDefault="00DD7155"/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DD7155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Критерий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Баллы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Описание</w:t>
            </w:r>
          </w:p>
        </w:tc>
      </w:tr>
      <w:tr w:rsidR="00DD7155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Инновация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25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Новизна идеи и креативное использование ИИ.</w:t>
            </w:r>
          </w:p>
        </w:tc>
      </w:tr>
      <w:tr w:rsidR="00DD7155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Качество реализации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25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Качество кода, стабильность работы</w:t>
            </w:r>
          </w:p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прототипа и проверка на реальных данных.</w:t>
            </w:r>
          </w:p>
        </w:tc>
      </w:tr>
      <w:tr w:rsidR="00DD7155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Эффективность и точность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20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Производительность модели.</w:t>
            </w:r>
          </w:p>
        </w:tc>
      </w:tr>
      <w:tr w:rsidR="00DD7155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Масштабируемость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15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Возможность расширения платформы.</w:t>
            </w:r>
          </w:p>
        </w:tc>
      </w:tr>
      <w:tr w:rsidR="00DD7155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Удобство интерфейса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15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Удобство и доступность интерфейса (веб/мобильный дашборд, мультиязычность).</w:t>
            </w:r>
          </w:p>
        </w:tc>
      </w:tr>
    </w:tbl>
    <w:p w:rsidR="00DD7155" w:rsidRDefault="00DD7155"/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DD7155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spacing w:line="24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Общий балл : 100</w:t>
            </w:r>
          </w:p>
        </w:tc>
      </w:tr>
    </w:tbl>
    <w:p w:rsidR="00DD7155" w:rsidRDefault="00DD7155">
      <w:pPr>
        <w:rPr>
          <w:sz w:val="30"/>
          <w:szCs w:val="30"/>
        </w:rPr>
      </w:pPr>
    </w:p>
    <w:p w:rsidR="00DD7155" w:rsidRDefault="00E508B5">
      <w:pPr>
        <w:jc w:val="center"/>
        <w:rPr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>Призы</w:t>
      </w:r>
    </w:p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DD715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1-е место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Acer Aspire GO 15 (4 шт.)</w:t>
            </w:r>
          </w:p>
        </w:tc>
      </w:tr>
      <w:tr w:rsidR="00DD715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2-е место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Oculus Meta Quest 3 (4 шт.)</w:t>
            </w:r>
          </w:p>
        </w:tc>
      </w:tr>
      <w:tr w:rsidR="00DD7155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3-е место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7155" w:rsidRDefault="00E508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Creality Ender 3 (4 шт.)</w:t>
            </w:r>
          </w:p>
        </w:tc>
      </w:tr>
    </w:tbl>
    <w:p w:rsidR="00DD7155" w:rsidRDefault="00DD7155"/>
    <w:p w:rsidR="00DD7155" w:rsidRDefault="00E508B5">
      <w:pPr>
        <w:rPr>
          <w:b/>
          <w:bCs/>
        </w:rPr>
      </w:pPr>
      <w:r>
        <w:rPr>
          <w:b/>
          <w:bCs/>
        </w:rPr>
        <w:t>7. Правила безопасности и этики</w:t>
      </w:r>
    </w:p>
    <w:p w:rsidR="00DD7155" w:rsidRDefault="00DD7155"/>
    <w:p w:rsidR="00DD7155" w:rsidRDefault="00E508B5">
      <w:r>
        <w:t>- Каждый участник обязан пройти инструктаж по этике ИИ и кибербезопасности;</w:t>
      </w:r>
    </w:p>
    <w:p w:rsidR="00DD7155" w:rsidRDefault="00E508B5">
      <w:r>
        <w:t>- На площадке не должно быть несанкционированных устройств;</w:t>
      </w:r>
    </w:p>
    <w:p w:rsidR="00DD7155" w:rsidRDefault="00E508B5">
      <w:r>
        <w:t>- При выявлении уязвимостей или ошибок в прототипе хакатон немедленно останавливается д</w:t>
      </w:r>
      <w:r>
        <w:t>ля команды;</w:t>
      </w:r>
    </w:p>
    <w:p w:rsidR="00DD7155" w:rsidRDefault="00E508B5">
      <w:r>
        <w:t>- Соблюдение GDPR-подобных норм: Данные анонимизируются, ИИ не используется для вредоносных целей.</w:t>
      </w:r>
    </w:p>
    <w:p w:rsidR="00DD7155" w:rsidRDefault="00DD7155"/>
    <w:p w:rsidR="00DD7155" w:rsidRDefault="00E508B5">
      <w:pPr>
        <w:rPr>
          <w:shd w:val="clear" w:color="auto" w:fill="EA9999"/>
        </w:rPr>
      </w:pPr>
      <w:r>
        <w:rPr>
          <w:shd w:val="clear" w:color="auto" w:fill="EA9999"/>
        </w:rPr>
        <w:t>Настоящее положение является окончательным и может быть изменено не позднее чем за 30 дней до начала хакатона. Обновленное положение предоставля</w:t>
      </w:r>
      <w:r>
        <w:rPr>
          <w:shd w:val="clear" w:color="auto" w:fill="EA9999"/>
        </w:rPr>
        <w:t>ется всем зарегистрированным участникам.</w:t>
      </w:r>
    </w:p>
    <w:p w:rsidR="00DD7155" w:rsidRDefault="00DD7155"/>
    <w:p w:rsidR="00DD7155" w:rsidRDefault="00E508B5">
      <w:r>
        <w:t>Сроки проведения хакатона:</w:t>
      </w:r>
    </w:p>
    <w:p w:rsidR="00DD7155" w:rsidRDefault="00DD7155"/>
    <w:p w:rsidR="00DD7155" w:rsidRDefault="00E508B5">
      <w:r>
        <w:t>Принятие заявок: 1 марта 2026 г. – 20 марта 2026 г.</w:t>
      </w:r>
    </w:p>
    <w:p w:rsidR="00DD7155" w:rsidRDefault="00DD7155"/>
    <w:p w:rsidR="00DD7155" w:rsidRDefault="00E508B5">
      <w:r>
        <w:t xml:space="preserve">Ответственным лицом, принимающим информацию:  </w:t>
      </w:r>
    </w:p>
    <w:p w:rsidR="00DD7155" w:rsidRDefault="00E508B5">
      <w:r>
        <w:t>Аллабергенов Шохрухбек.</w:t>
      </w:r>
      <w:r>
        <w:br/>
        <w:t xml:space="preserve">Почта: </w:t>
      </w:r>
      <w:hyperlink r:id="rId6">
        <w:r>
          <w:rPr>
            <w:color w:val="1155CC"/>
            <w:u w:val="single"/>
          </w:rPr>
          <w:t>shox99_30@m</w:t>
        </w:r>
        <w:r>
          <w:rPr>
            <w:color w:val="1155CC"/>
            <w:u w:val="single"/>
          </w:rPr>
          <w:t>ail.ru</w:t>
        </w:r>
      </w:hyperlink>
    </w:p>
    <w:p w:rsidR="00DD7155" w:rsidRDefault="00E508B5">
      <w:r>
        <w:t>Телефон: +998909954612</w:t>
      </w:r>
    </w:p>
    <w:p w:rsidR="00DD7155" w:rsidRDefault="00E508B5">
      <w:r>
        <w:br/>
        <w:t xml:space="preserve">Комронбек Рахимов.  </w:t>
      </w:r>
    </w:p>
    <w:p w:rsidR="00DD7155" w:rsidRDefault="00E508B5">
      <w:r>
        <w:t xml:space="preserve">Почта: </w:t>
      </w:r>
      <w:hyperlink r:id="rId7">
        <w:r>
          <w:rPr>
            <w:color w:val="1155CC"/>
            <w:u w:val="single"/>
          </w:rPr>
          <w:t>krx018@gmail.com</w:t>
        </w:r>
      </w:hyperlink>
    </w:p>
    <w:p w:rsidR="00DD7155" w:rsidRDefault="00E508B5">
      <w:r>
        <w:t>Телефон: +998900350283</w:t>
      </w:r>
    </w:p>
    <w:p w:rsidR="00DD7155" w:rsidRDefault="00DD7155"/>
    <w:p w:rsidR="00DD7155" w:rsidRDefault="00DD7155"/>
    <w:p w:rsidR="00DD7155" w:rsidRDefault="00DD7155"/>
    <w:p w:rsidR="00DD7155" w:rsidRDefault="00DD7155"/>
    <w:p w:rsidR="00DD7155" w:rsidRDefault="00DD7155"/>
    <w:p w:rsidR="00DD7155" w:rsidRDefault="00DD7155"/>
    <w:p w:rsidR="00DD7155" w:rsidRDefault="00DD7155"/>
    <w:p w:rsidR="00DD7155" w:rsidRDefault="00DD7155"/>
    <w:p w:rsidR="00DD7155" w:rsidRDefault="00DD7155"/>
    <w:p w:rsidR="00DD7155" w:rsidRDefault="00E508B5">
      <w:pPr>
        <w:jc w:val="center"/>
      </w:pPr>
      <w:r>
        <w:rPr>
          <w:b/>
          <w:bCs/>
          <w:noProof/>
          <w:sz w:val="30"/>
          <w:szCs w:val="30"/>
        </w:rPr>
        <w:lastRenderedPageBreak/>
        <mc:AlternateContent>
          <mc:Choice Requires="wpg">
            <w:drawing>
              <wp:inline distT="114300" distB="114300" distL="114300" distR="114300">
                <wp:extent cx="5734034" cy="1253986"/>
                <wp:effectExtent l="0" t="0" r="0" b="0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34" cy="1253986"/>
                          <a:chOff x="1413025" y="1778450"/>
                          <a:chExt cx="6210044" cy="1420801"/>
                        </a:xfrm>
                      </wpg:grpSpPr>
                      <wps:wsp>
                        <wps:cNvPr id="2" name="Надпись 2"/>
                        <wps:cNvSpPr txBox="1"/>
                        <wps:spPr>
                          <a:xfrm>
                            <a:off x="2763023" y="1778450"/>
                            <a:ext cx="4860046" cy="3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D7155" w:rsidRDefault="00DD7155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3" name="Надпись 3"/>
                        <wps:cNvSpPr txBox="1"/>
                        <wps:spPr>
                          <a:xfrm>
                            <a:off x="1413025" y="2519383"/>
                            <a:ext cx="2396652" cy="679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D7155" w:rsidRDefault="00E508B5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Caveat" w:eastAsia="Caveat" w:hAnsi="Caveat" w:cs="Caveat"/>
                                  <w:color w:val="B7B7B7"/>
                                  <w:sz w:val="28"/>
                                </w:rPr>
                                <w:t>Komronbek Raximov Kamoliddinovich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26" style="width:451.5pt;height:98.75pt;mso-position-horizontal-relative:char;mso-position-vertical-relative:line" coordorigin="14130,17784" coordsize="62100,14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left:27630;top:17784;width:48600;height:3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" filled="f" stroked="f">
                  <v:textbox style="mso-fit-shape-to-text:t" inset="2.53958mm,2.53958mm,2.53958mm,2.53958mm">
                    <w:txbxContent>
                      <w:p w:rsidR="00DD7155" w:rsidRDefault="00DD7155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Надпись 3" o:spid="_x0000_s1028" type="#_x0000_t202" style="position:absolute;left:14130;top:25193;width:23966;height:6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" filled="f" stroked="f">
                  <v:textbox style="mso-fit-shape-to-text:t" inset="2.53958mm,2.53958mm,2.53958mm,2.53958mm">
                    <w:txbxContent>
                      <w:p w:rsidR="00DD7155" w:rsidRDefault="00E508B5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Caveat" w:eastAsia="Caveat" w:hAnsi="Caveat" w:cs="Caveat"/>
                            <w:color w:val="B7B7B7"/>
                            <w:sz w:val="28"/>
                          </w:rPr>
                          <w:t>Komronbek Raximov Kamoliddinovich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DD7155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508B5" w:rsidRDefault="00E508B5">
      <w:pPr>
        <w:spacing w:line="240" w:lineRule="auto"/>
      </w:pPr>
      <w:r>
        <w:separator/>
      </w:r>
    </w:p>
  </w:endnote>
  <w:endnote w:type="continuationSeparator" w:id="0">
    <w:p w:rsidR="00E508B5" w:rsidRDefault="00E508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ea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A96337E-2617-476E-87F7-C018A136A84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B62623F-ED81-4F25-89B0-FDC14F6BB2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508B5" w:rsidRDefault="00E508B5">
      <w:pPr>
        <w:spacing w:line="240" w:lineRule="auto"/>
      </w:pPr>
      <w:r>
        <w:separator/>
      </w:r>
    </w:p>
  </w:footnote>
  <w:footnote w:type="continuationSeparator" w:id="0">
    <w:p w:rsidR="00E508B5" w:rsidRDefault="00E508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D7155" w:rsidRDefault="00DD715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155"/>
    <w:rsid w:val="0087167E"/>
    <w:rsid w:val="00DD7155"/>
    <w:rsid w:val="00E50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05FC0"/>
  <w15:docId w15:val="{36DF90A1-DAD7-46C5-837E-304DAA000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krx018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hox99_30@mail.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760</Words>
  <Characters>4335</Characters>
  <Application>Microsoft Office Word</Application>
  <DocSecurity>0</DocSecurity>
  <Lines>36</Lines>
  <Paragraphs>10</Paragraphs>
  <ScaleCrop>false</ScaleCrop>
  <Company/>
  <LinksUpToDate>false</LinksUpToDate>
  <CharactersWithSpaces>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2026-02-12T11:00:00Z</dcterms:created>
  <dcterms:modified xsi:type="dcterms:W3CDTF">2026-02-12T11:01:00Z</dcterms:modified>
</cp:coreProperties>
</file>